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lastRenderedPageBreak/>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 xml:space="preserve">through to the surface. This can be a problem even </w:t>
      </w:r>
      <w:r w:rsidRPr="002E1633">
        <w:rPr>
          <w:sz w:val="24"/>
          <w:szCs w:val="24"/>
        </w:rPr>
        <w:lastRenderedPageBreak/>
        <w:t>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lastRenderedPageBreak/>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A23DF3">
        <w:rPr>
          <w:sz w:val="24"/>
          <w:szCs w:val="24"/>
        </w:rPr>
        <w:t>Trainer’s Choice</w:t>
      </w:r>
      <w:r>
        <w:rPr>
          <w:sz w:val="24"/>
          <w:szCs w:val="24"/>
        </w:rPr>
        <w:t>” synthetic turf</w:t>
      </w:r>
      <w:r w:rsidRPr="007A1672">
        <w:rPr>
          <w:sz w:val="24"/>
          <w:szCs w:val="24"/>
        </w:rPr>
        <w:t xml:space="preserve"> syst</w:t>
      </w:r>
      <w:r w:rsidR="00A23DF3">
        <w:rPr>
          <w:sz w:val="24"/>
          <w:szCs w:val="24"/>
        </w:rPr>
        <w:t>em as provided by STI</w:t>
      </w:r>
      <w:r w:rsidR="00127055">
        <w:rPr>
          <w:sz w:val="24"/>
          <w:szCs w:val="24"/>
        </w:rPr>
        <w:t>™.  (800)</w:t>
      </w:r>
      <w:r w:rsidR="00A23DF3">
        <w:rPr>
          <w:sz w:val="24"/>
          <w:szCs w:val="24"/>
        </w:rPr>
        <w:t xml:space="preserve"> 405-7455</w:t>
      </w:r>
      <w:r>
        <w:rPr>
          <w:sz w:val="24"/>
          <w:szCs w:val="24"/>
        </w:rPr>
        <w:t xml:space="preserve">, </w:t>
      </w:r>
      <w:hyperlink r:id="rId9" w:history="1">
        <w:r w:rsidR="00A23DF3" w:rsidRPr="0037248F">
          <w:rPr>
            <w:rStyle w:val="Hyperlink"/>
            <w:sz w:val="24"/>
            <w:szCs w:val="24"/>
          </w:rPr>
          <w:t>www.synthetic-turf.com</w:t>
        </w:r>
      </w:hyperlink>
      <w:r w:rsidR="00A23DF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lastRenderedPageBreak/>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lastRenderedPageBreak/>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lastRenderedPageBreak/>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30B8E">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lastRenderedPageBreak/>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F30B8E" w:rsidP="008F086C">
      <w:pPr>
        <w:pStyle w:val="ListParagraph"/>
        <w:ind w:left="1080"/>
        <w:rPr>
          <w:sz w:val="24"/>
          <w:szCs w:val="24"/>
        </w:rPr>
      </w:pPr>
      <w:r w:rsidRPr="001A63E4">
        <w:rPr>
          <w:sz w:val="24"/>
          <w:szCs w:val="24"/>
        </w:rPr>
        <w:object w:dxaOrig="8680" w:dyaOrig="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pt;height:100.55pt" o:ole="">
            <v:imagedata r:id="rId10" o:title=""/>
          </v:shape>
          <o:OLEObject Type="Embed" ProgID="Excel.Sheet.12" ShapeID="_x0000_i1025" DrawAspect="Content" ObjectID="_1500724457"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F86E96" w:rsidP="00C854BF">
      <w:pPr>
        <w:pStyle w:val="ListParagraph"/>
        <w:ind w:left="1080"/>
        <w:rPr>
          <w:sz w:val="24"/>
          <w:szCs w:val="24"/>
        </w:rPr>
      </w:pPr>
      <w:r w:rsidRPr="001A63E4">
        <w:rPr>
          <w:sz w:val="24"/>
          <w:szCs w:val="24"/>
        </w:rPr>
        <w:object w:dxaOrig="8752" w:dyaOrig="3726">
          <v:shape id="_x0000_i1026" type="#_x0000_t75" style="width:438.8pt;height:187.45pt" o:ole="">
            <v:imagedata r:id="rId12" o:title=""/>
          </v:shape>
          <o:OLEObject Type="Embed" ProgID="Excel.Sheet.12" ShapeID="_x0000_i1026" DrawAspect="Content" ObjectID="_1500724458"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t>P</w:t>
      </w:r>
      <w:bookmarkStart w:id="2" w:name="_GoBack"/>
      <w:bookmarkEnd w:id="2"/>
      <w:r w:rsidRPr="00505973">
        <w:rPr>
          <w:sz w:val="24"/>
          <w:szCs w:val="24"/>
        </w:rPr>
        <w:t>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lastRenderedPageBreak/>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lastRenderedPageBreak/>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 xml:space="preserve">Sports field lines and event markings as per the Contract Documents shall be accurately positioned and marked in accordance with the current rules of the governing body. All </w:t>
      </w:r>
      <w:r w:rsidRPr="004F67B1">
        <w:rPr>
          <w:sz w:val="24"/>
          <w:szCs w:val="24"/>
        </w:rPr>
        <w:lastRenderedPageBreak/>
        <w:t>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F3" w:rsidRDefault="00A23DF3" w:rsidP="00505B82">
      <w:pPr>
        <w:spacing w:after="0" w:line="240" w:lineRule="auto"/>
      </w:pPr>
      <w:r>
        <w:separator/>
      </w:r>
    </w:p>
  </w:endnote>
  <w:endnote w:type="continuationSeparator" w:id="0">
    <w:p w:rsidR="00A23DF3" w:rsidRDefault="00A23DF3"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F3" w:rsidRDefault="00A23DF3">
    <w:pPr>
      <w:pStyle w:val="Footer"/>
    </w:pPr>
    <w:r>
      <w:t>Revision 3.0 April 2014</w:t>
    </w:r>
  </w:p>
  <w:p w:rsidR="00A23DF3" w:rsidRDefault="00A23DF3">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F3" w:rsidRDefault="00A23DF3" w:rsidP="00505B82">
      <w:pPr>
        <w:spacing w:after="0" w:line="240" w:lineRule="auto"/>
      </w:pPr>
      <w:r>
        <w:separator/>
      </w:r>
    </w:p>
  </w:footnote>
  <w:footnote w:type="continuationSeparator" w:id="0">
    <w:p w:rsidR="00A23DF3" w:rsidRDefault="00A23DF3"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F3" w:rsidRDefault="00A23DF3">
    <w:pPr>
      <w:pStyle w:val="Header"/>
      <w:rPr>
        <w:b/>
        <w:sz w:val="32"/>
      </w:rPr>
    </w:pPr>
    <w:r>
      <w:rPr>
        <w:b/>
        <w:sz w:val="32"/>
      </w:rPr>
      <w:t>Section 325200 SYNTHETIC TURF</w:t>
    </w:r>
  </w:p>
  <w:p w:rsidR="00A23DF3" w:rsidRPr="001F2F82" w:rsidRDefault="00A23DF3">
    <w:pPr>
      <w:pStyle w:val="Header"/>
      <w:rPr>
        <w:b/>
        <w:sz w:val="32"/>
      </w:rPr>
    </w:pPr>
    <w:r w:rsidRPr="00505B82">
      <w:rPr>
        <w:sz w:val="28"/>
      </w:rPr>
      <w:t>Artificial Turf</w:t>
    </w:r>
    <w:r>
      <w:rPr>
        <w:sz w:val="28"/>
      </w:rPr>
      <w:t xml:space="preserve"> –AT740 Trainer’s Choice</w:t>
    </w:r>
  </w:p>
  <w:p w:rsidR="00A23DF3" w:rsidRDefault="00A23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76C7D"/>
    <w:rsid w:val="000A5CCA"/>
    <w:rsid w:val="000E0F3D"/>
    <w:rsid w:val="000E70E1"/>
    <w:rsid w:val="00112E81"/>
    <w:rsid w:val="00125CA9"/>
    <w:rsid w:val="00127055"/>
    <w:rsid w:val="00137EC8"/>
    <w:rsid w:val="00146665"/>
    <w:rsid w:val="00153B83"/>
    <w:rsid w:val="00184135"/>
    <w:rsid w:val="00186C86"/>
    <w:rsid w:val="001A63E4"/>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E45B4"/>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3DF3"/>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CD12C5"/>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Office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ynthetic-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6A1D-0621-4156-B8D4-C646898B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3437</Words>
  <Characters>19592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2014-03-07T16:02:00Z</cp:lastPrinted>
  <dcterms:created xsi:type="dcterms:W3CDTF">2015-08-10T19:07:00Z</dcterms:created>
  <dcterms:modified xsi:type="dcterms:W3CDTF">2015-08-10T19:07:00Z</dcterms:modified>
</cp:coreProperties>
</file>